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59F" w:rsidRPr="00C7559F" w:rsidRDefault="00C7559F" w:rsidP="00C755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559F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планирование.</w:t>
      </w:r>
    </w:p>
    <w:p w:rsidR="00C7559F" w:rsidRPr="00C7559F" w:rsidRDefault="00C7559F" w:rsidP="00C7559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559F">
        <w:rPr>
          <w:rFonts w:ascii="Times New Roman" w:eastAsia="Calibri" w:hAnsi="Times New Roman" w:cs="Times New Roman"/>
          <w:sz w:val="28"/>
          <w:szCs w:val="28"/>
        </w:rPr>
        <w:t>Дальневосточная литература. 2 класс.</w:t>
      </w:r>
    </w:p>
    <w:p w:rsidR="00C7559F" w:rsidRPr="00C7559F" w:rsidRDefault="00C7559F" w:rsidP="00014CB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5151"/>
        <w:gridCol w:w="1417"/>
        <w:gridCol w:w="8080"/>
      </w:tblGrid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D543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080" w:type="dxa"/>
          </w:tcPr>
          <w:p w:rsidR="00014CBC" w:rsidRPr="00D54388" w:rsidRDefault="00D54388" w:rsidP="00D5438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3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Требования к</w:t>
            </w:r>
            <w:r w:rsidRPr="00D543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543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уровню подготовки учащихся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51" w:type="dxa"/>
            <w:vMerge w:val="restart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Вводный урок. Знакомство с учебником. Моя малая Родина.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"Над Амуром чайка-птица..."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Удэгейская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сказка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"Д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охотника".</w:t>
            </w:r>
          </w:p>
        </w:tc>
        <w:tc>
          <w:tcPr>
            <w:tcW w:w="1417" w:type="dxa"/>
            <w:vMerge w:val="restart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06.09.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51" w:type="dxa"/>
            <w:vMerge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"Почему у бурундука на спине полоски" (нивхская сказка).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"Мальчик и тигр" (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негидальская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сказка).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Чунер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Таксами "Ленивая навага".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Э. Кириченко "Сказки дремучей тайги".  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014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Наумов "Сказки северного сияния". 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Нагишин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"Амурские сказки".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FC759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Лепетухин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Хехцирские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сказки".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 иллюстрации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Копалыгин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"Письмо к сыну" А. Максимов "Как я жил в тайге".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 ведении учителем диалога с автором, по ходу чтения или слушания текста.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"Лесной пожар", "Утренний лес", "Запах моря".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Объяснять   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выбор     автором заглавия произведения; выбирать     наиболее   подходящее заглавие из данных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"Солнышко забило", "На Амуре".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текст подробно и выборочно.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"Страшный зверь".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014C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книгу: анализировать обложку, титульный лист, оглавление, иллюстрации.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"Вокруг острова на букваре", "В Домодедово". 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"Лопухи"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"Багульник".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Ушаков "Месяц", В. Щербак "Приключения змеи" 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rPr>
          <w:trHeight w:val="1666"/>
        </w:trPr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Рябов "Домик детства", "Лесная тропинка"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Захаров "Волшебный лес".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"Знакомые кота Егора (отрывок).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"Танкист", В. Рябов "Лисица огневица",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П. Комаров "Серый щенок".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Арсеньев "Рассказ зверолова".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rPr>
          <w:trHeight w:val="179"/>
        </w:trPr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Коржиков "Усатый наездник", "Встреча в зоопарке".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О. Кузнецов "Медвежий островок".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текст: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предполагать содержание по заглавию, иллюстрации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</w:t>
            </w: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Участвовать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 xml:space="preserve">в ведении учителем диалога с автором, по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lastRenderedPageBreak/>
              <w:t>ходу чтения или слушания текста.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Б. Алёнкин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Полкан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Барбос", "Гордый Яшка".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Объяснять   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выбор     автором заглавия произведения; выбирать     наиболее   подходящее заглавие из данных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В. Ушаков "Куропаткин", В. Захаров "Рябчик", П. Комаров "Теремок"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Пересказывать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текст подробно и выборочно.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"Детство опаленное войной".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014C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 xml:space="preserve">Характеризовать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книгу: анализировать обложку, титульный лист, оглавление, иллюстрации.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Кохан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"Детство опаленное войной".</w:t>
            </w:r>
          </w:p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i/>
                <w:iCs/>
                <w:color w:val="231E1F"/>
                <w:w w:val="107"/>
                <w:sz w:val="28"/>
                <w:szCs w:val="28"/>
                <w:lang w:eastAsia="ru-RU"/>
              </w:rPr>
              <w:t xml:space="preserve">Уметь характеризовать:   </w:t>
            </w: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особенности   прослушанного  художественного произведения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Наволочкин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"Двое"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"От куда течёт Морошка".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 xml:space="preserve">определять  жанр сказка народная, авторская;   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Шульжик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Стукофон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"</w:t>
            </w:r>
            <w:proofErr w:type="gram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,"</w:t>
            </w:r>
            <w:proofErr w:type="gram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Дождик", "Зимние каникулы".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bCs/>
                <w:color w:val="231E1F"/>
                <w:w w:val="107"/>
                <w:sz w:val="28"/>
                <w:szCs w:val="28"/>
                <w:lang w:eastAsia="ru-RU"/>
              </w:rPr>
              <w:t>передавать последовательность   сюжета; описывать героев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Ю.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Рытхэу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"Повелитель ветров".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Е. Трофимов "Как эвенский мальчик Савва профессором стал".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Неменко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"Лучший праздник", 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3"/>
                <w:sz w:val="28"/>
                <w:szCs w:val="28"/>
                <w:lang w:eastAsia="ru-RU"/>
              </w:rPr>
              <w:t>Читать про себя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3"/>
                <w:sz w:val="28"/>
                <w:szCs w:val="28"/>
                <w:lang w:eastAsia="ru-RU"/>
              </w:rPr>
              <w:t>,  осознавать текст, отвечать на вопросы.</w:t>
            </w:r>
          </w:p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w w:val="114"/>
                <w:sz w:val="28"/>
                <w:szCs w:val="28"/>
                <w:lang w:eastAsia="ru-RU"/>
              </w:rPr>
              <w:t>Читать</w:t>
            </w:r>
            <w:r w:rsidRPr="00C7559F">
              <w:rPr>
                <w:rFonts w:ascii="Times New Roman" w:eastAsia="Times New Roman" w:hAnsi="Times New Roman" w:cs="Times New Roman"/>
                <w:i/>
                <w:iCs/>
                <w:color w:val="231E1F"/>
                <w:spacing w:val="25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вслух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2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целыми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8"/>
                <w:w w:val="114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4"/>
                <w:sz w:val="28"/>
                <w:szCs w:val="28"/>
                <w:lang w:eastAsia="ru-RU"/>
              </w:rPr>
              <w:t>слова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sz w:val="28"/>
                <w:szCs w:val="28"/>
                <w:lang w:eastAsia="ru-RU"/>
              </w:rPr>
              <w:t>м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ab/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1"/>
                <w:sz w:val="28"/>
                <w:szCs w:val="28"/>
                <w:lang w:eastAsia="ru-RU"/>
              </w:rPr>
              <w:t>осознанно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1"/>
                <w:sz w:val="28"/>
                <w:szCs w:val="28"/>
                <w:lang w:eastAsia="ru-RU"/>
              </w:rPr>
              <w:t>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-46"/>
                <w:w w:val="111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"/>
                <w:w w:val="115"/>
                <w:sz w:val="28"/>
                <w:szCs w:val="28"/>
                <w:lang w:eastAsia="ru-RU"/>
              </w:rPr>
              <w:t xml:space="preserve">правильно,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9"/>
                <w:w w:val="113"/>
                <w:sz w:val="28"/>
                <w:szCs w:val="28"/>
                <w:lang w:eastAsia="ru-RU"/>
              </w:rPr>
              <w:t>выразительно</w:t>
            </w:r>
          </w:p>
        </w:tc>
      </w:tr>
      <w:tr w:rsidR="00014CBC" w:rsidRPr="00C7559F" w:rsidTr="00014CBC">
        <w:tc>
          <w:tcPr>
            <w:tcW w:w="662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51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>Чинарёва</w:t>
            </w:r>
            <w:proofErr w:type="spellEnd"/>
            <w:r w:rsidRPr="00C755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"Деревня сверчка Питирима", Г. Долина "Театральный этикет".</w:t>
            </w:r>
          </w:p>
        </w:tc>
        <w:tc>
          <w:tcPr>
            <w:tcW w:w="1417" w:type="dxa"/>
            <w:vAlign w:val="center"/>
          </w:tcPr>
          <w:p w:rsidR="00014CBC" w:rsidRPr="00C7559F" w:rsidRDefault="00014CBC" w:rsidP="00C7559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014CBC" w:rsidRPr="00C7559F" w:rsidRDefault="00014CBC" w:rsidP="00884C6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7559F">
              <w:rPr>
                <w:rFonts w:ascii="Times New Roman" w:eastAsia="Times New Roman" w:hAnsi="Times New Roman" w:cs="Times New Roman"/>
                <w:color w:val="231E1F"/>
                <w:spacing w:val="8"/>
                <w:w w:val="115"/>
                <w:sz w:val="28"/>
                <w:szCs w:val="28"/>
                <w:lang w:eastAsia="ru-RU"/>
              </w:rPr>
              <w:t xml:space="preserve">Используя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>интонацию,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48"/>
                <w:w w:val="112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2"/>
                <w:sz w:val="28"/>
                <w:szCs w:val="28"/>
                <w:lang w:eastAsia="ru-RU"/>
              </w:rPr>
              <w:t xml:space="preserve">соответствующий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темп и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16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z w:val="28"/>
                <w:szCs w:val="28"/>
                <w:lang w:eastAsia="ru-RU"/>
              </w:rPr>
              <w:t>тон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spacing w:val="30"/>
                <w:sz w:val="28"/>
                <w:szCs w:val="28"/>
                <w:lang w:eastAsia="ru-RU"/>
              </w:rPr>
              <w:t xml:space="preserve"> </w:t>
            </w:r>
            <w:r w:rsidRPr="00C7559F">
              <w:rPr>
                <w:rFonts w:ascii="Times New Roman" w:eastAsia="Times New Roman" w:hAnsi="Times New Roman" w:cs="Times New Roman"/>
                <w:color w:val="231E1F"/>
                <w:w w:val="116"/>
                <w:sz w:val="28"/>
                <w:szCs w:val="28"/>
                <w:lang w:eastAsia="ru-RU"/>
              </w:rPr>
              <w:t>речи.</w:t>
            </w:r>
          </w:p>
        </w:tc>
      </w:tr>
    </w:tbl>
    <w:p w:rsidR="00015FEC" w:rsidRDefault="00015FEC"/>
    <w:sectPr w:rsidR="00015FEC" w:rsidSect="00C7559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BC" w:rsidRDefault="00014CBC" w:rsidP="00014CBC">
      <w:pPr>
        <w:spacing w:after="0" w:line="240" w:lineRule="auto"/>
      </w:pPr>
      <w:r>
        <w:separator/>
      </w:r>
    </w:p>
  </w:endnote>
  <w:endnote w:type="continuationSeparator" w:id="0">
    <w:p w:rsidR="00014CBC" w:rsidRDefault="00014CBC" w:rsidP="0001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BC" w:rsidRDefault="00014CBC" w:rsidP="00014CBC">
      <w:pPr>
        <w:spacing w:after="0" w:line="240" w:lineRule="auto"/>
      </w:pPr>
      <w:r>
        <w:separator/>
      </w:r>
    </w:p>
  </w:footnote>
  <w:footnote w:type="continuationSeparator" w:id="0">
    <w:p w:rsidR="00014CBC" w:rsidRDefault="00014CBC" w:rsidP="00014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CBC" w:rsidRPr="00014CBC" w:rsidRDefault="00014CBC" w:rsidP="00014CBC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14CBC">
      <w:rPr>
        <w:rFonts w:ascii="Times New Roman" w:hAnsi="Times New Roman" w:cs="Times New Roman"/>
        <w:sz w:val="24"/>
        <w:szCs w:val="24"/>
      </w:rPr>
      <w:t>Калашникова Татьяна Витальевна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59F"/>
    <w:rsid w:val="00014CBC"/>
    <w:rsid w:val="00015FEC"/>
    <w:rsid w:val="00C7559F"/>
    <w:rsid w:val="00D54388"/>
    <w:rsid w:val="00FC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CBC"/>
  </w:style>
  <w:style w:type="paragraph" w:styleId="a5">
    <w:name w:val="footer"/>
    <w:basedOn w:val="a"/>
    <w:link w:val="a6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CBC"/>
  </w:style>
  <w:style w:type="paragraph" w:styleId="a5">
    <w:name w:val="footer"/>
    <w:basedOn w:val="a"/>
    <w:link w:val="a6"/>
    <w:uiPriority w:val="99"/>
    <w:unhideWhenUsed/>
    <w:rsid w:val="00014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1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3</cp:revision>
  <dcterms:created xsi:type="dcterms:W3CDTF">2018-11-01T01:19:00Z</dcterms:created>
  <dcterms:modified xsi:type="dcterms:W3CDTF">2018-11-01T03:36:00Z</dcterms:modified>
</cp:coreProperties>
</file>